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1D5D55">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1D5D55">
              <w:rPr>
                <w:rFonts w:eastAsia="黑体" w:hint="eastAsia"/>
                <w:bCs/>
              </w:rPr>
              <w:t>13</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E875A5" w:rsidP="005A3AD1">
            <w:pPr>
              <w:spacing w:before="100" w:line="560" w:lineRule="exact"/>
              <w:jc w:val="right"/>
              <w:rPr>
                <w:rFonts w:eastAsia="楷体_GB2312"/>
                <w:spacing w:val="-8"/>
              </w:rPr>
            </w:pPr>
            <w:r>
              <w:rPr>
                <w:rFonts w:eastAsia="楷体_GB2312" w:hint="eastAsia"/>
                <w:spacing w:val="-8"/>
              </w:rPr>
              <w:t>2017</w:t>
            </w:r>
            <w:r w:rsidR="00D61CF6">
              <w:rPr>
                <w:rFonts w:eastAsia="楷体_GB2312" w:hint="eastAsia"/>
                <w:spacing w:val="-8"/>
              </w:rPr>
              <w:t>年</w:t>
            </w:r>
            <w:r w:rsidR="00297EC4">
              <w:rPr>
                <w:rFonts w:eastAsia="楷体_GB2312" w:hint="eastAsia"/>
                <w:spacing w:val="-8"/>
              </w:rPr>
              <w:t>12</w:t>
            </w:r>
            <w:r w:rsidR="00D61CF6">
              <w:rPr>
                <w:rFonts w:eastAsia="楷体_GB2312" w:hint="eastAsia"/>
                <w:spacing w:val="-8"/>
              </w:rPr>
              <w:t>月</w:t>
            </w:r>
            <w:r w:rsidR="001D5D55">
              <w:rPr>
                <w:rFonts w:eastAsia="楷体_GB2312" w:hint="eastAsia"/>
                <w:spacing w:val="-8"/>
              </w:rPr>
              <w:t>26</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297EC4" w:rsidP="008F2994">
      <w:pPr>
        <w:spacing w:before="100" w:line="440" w:lineRule="exact"/>
        <w:ind w:firstLine="629"/>
        <w:rPr>
          <w:rFonts w:ascii="仿宋" w:eastAsia="仿宋" w:hAnsi="仿宋"/>
        </w:rPr>
      </w:pPr>
      <w:r>
        <w:rPr>
          <w:rFonts w:ascii="仿宋" w:eastAsia="仿宋" w:hAnsi="仿宋" w:hint="eastAsia"/>
          <w:color w:val="000000"/>
        </w:rPr>
        <w:t>1</w:t>
      </w:r>
      <w:r w:rsidR="002518BE">
        <w:rPr>
          <w:rFonts w:ascii="仿宋" w:eastAsia="仿宋" w:hAnsi="仿宋" w:hint="eastAsia"/>
          <w:color w:val="000000"/>
        </w:rPr>
        <w:t>2</w:t>
      </w:r>
      <w:r w:rsidR="005A6DB1">
        <w:rPr>
          <w:rFonts w:ascii="仿宋" w:eastAsia="仿宋" w:hAnsi="仿宋" w:hint="eastAsia"/>
          <w:color w:val="000000"/>
        </w:rPr>
        <w:t>月</w:t>
      </w:r>
      <w:r w:rsidR="001D5D55">
        <w:rPr>
          <w:rFonts w:ascii="仿宋" w:eastAsia="仿宋" w:hAnsi="仿宋" w:hint="eastAsia"/>
          <w:color w:val="000000"/>
        </w:rPr>
        <w:t>26</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41098" w:rsidRPr="002143D8">
        <w:rPr>
          <w:rFonts w:ascii="仿宋" w:eastAsia="仿宋" w:hAnsi="仿宋" w:hint="eastAsia"/>
        </w:rPr>
        <w:t>，会议由院长岳东</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94C12">
        <w:rPr>
          <w:rFonts w:ascii="仿宋" w:eastAsia="仿宋" w:hAnsi="仿宋" w:hint="eastAsia"/>
        </w:rPr>
        <w:t>张腾飞</w:t>
      </w:r>
      <w:r w:rsidR="00D0342E">
        <w:rPr>
          <w:rFonts w:ascii="仿宋" w:eastAsia="仿宋" w:hAnsi="仿宋" w:hint="eastAsia"/>
        </w:rPr>
        <w:t>，</w:t>
      </w:r>
      <w:r w:rsidR="0061185B">
        <w:rPr>
          <w:rFonts w:ascii="仿宋" w:eastAsia="仿宋" w:hAnsi="仿宋" w:hint="eastAsia"/>
        </w:rPr>
        <w:t>副书记杜月林</w:t>
      </w:r>
      <w:r w:rsidR="005A6DB1">
        <w:rPr>
          <w:rFonts w:ascii="仿宋" w:eastAsia="仿宋" w:hAnsi="仿宋" w:hint="eastAsia"/>
        </w:rPr>
        <w:t>、</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FC7381" w:rsidRPr="002143D8" w:rsidRDefault="00FC7381" w:rsidP="00FC7381">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一、教师出国访学事宜</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自动化系杨杨</w:t>
      </w:r>
      <w:proofErr w:type="gramStart"/>
      <w:r>
        <w:rPr>
          <w:rFonts w:ascii="仿宋" w:eastAsia="仿宋" w:hAnsi="仿宋" w:hint="eastAsia"/>
          <w:szCs w:val="32"/>
        </w:rPr>
        <w:t>老师获</w:t>
      </w:r>
      <w:proofErr w:type="gramEnd"/>
      <w:r>
        <w:rPr>
          <w:rFonts w:ascii="仿宋" w:eastAsia="仿宋" w:hAnsi="仿宋" w:hint="eastAsia"/>
          <w:szCs w:val="32"/>
        </w:rPr>
        <w:t>批2017年江苏省政府留学奖学金项目【苏教外（2017）107号】，本人申请2018年拟前往澳大利亚昆士兰科技大学访学一年，经会议研究决定：在安排好教学工作的前提下同意访学申请，</w:t>
      </w:r>
      <w:proofErr w:type="gramStart"/>
      <w:r>
        <w:rPr>
          <w:rFonts w:ascii="仿宋" w:eastAsia="仿宋" w:hAnsi="仿宋" w:hint="eastAsia"/>
          <w:szCs w:val="32"/>
        </w:rPr>
        <w:t>并跟系主任</w:t>
      </w:r>
      <w:proofErr w:type="gramEnd"/>
      <w:r>
        <w:rPr>
          <w:rFonts w:ascii="仿宋" w:eastAsia="仿宋" w:hAnsi="仿宋" w:hint="eastAsia"/>
          <w:szCs w:val="32"/>
        </w:rPr>
        <w:t>报备。</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二、人事工作</w:t>
      </w:r>
    </w:p>
    <w:p w:rsidR="001D5D55" w:rsidRDefault="00FA3A86"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会议审议了相关老师的辞职申请，经研究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三、2017年度综合治理先进个人推荐</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经会议研究决定：推荐实验教学中心卜斌和辅导员</w:t>
      </w:r>
      <w:proofErr w:type="gramStart"/>
      <w:r>
        <w:rPr>
          <w:rFonts w:ascii="仿宋" w:eastAsia="仿宋" w:hAnsi="仿宋" w:hint="eastAsia"/>
          <w:szCs w:val="32"/>
        </w:rPr>
        <w:t>张逗为</w:t>
      </w:r>
      <w:proofErr w:type="gramEnd"/>
      <w:r>
        <w:rPr>
          <w:rFonts w:ascii="仿宋" w:eastAsia="仿宋" w:hAnsi="仿宋" w:hint="eastAsia"/>
          <w:szCs w:val="32"/>
        </w:rPr>
        <w:t>2017年度学校综合治理先进个人，报学校审批。</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四、师德建设</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为加强学院师德建设，根据学校相关要求，学院成立师</w:t>
      </w:r>
      <w:r>
        <w:rPr>
          <w:rFonts w:ascii="仿宋" w:eastAsia="仿宋" w:hAnsi="仿宋" w:hint="eastAsia"/>
          <w:szCs w:val="32"/>
        </w:rPr>
        <w:lastRenderedPageBreak/>
        <w:t>德建设分委员会。</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主  任：孙秀成  岳东</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 xml:space="preserve">副主任：陈小惠  张腾飞  </w:t>
      </w:r>
      <w:proofErr w:type="gramStart"/>
      <w:r>
        <w:rPr>
          <w:rFonts w:ascii="仿宋" w:eastAsia="仿宋" w:hAnsi="仿宋" w:hint="eastAsia"/>
          <w:szCs w:val="32"/>
        </w:rPr>
        <w:t>万佑红</w:t>
      </w:r>
      <w:proofErr w:type="gramEnd"/>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成  员：系主任  教工支部书记</w:t>
      </w:r>
    </w:p>
    <w:p w:rsidR="001D5D55" w:rsidRDefault="001D5D55" w:rsidP="001D5D55">
      <w:pPr>
        <w:pStyle w:val="a5"/>
        <w:spacing w:line="540" w:lineRule="exact"/>
        <w:ind w:firstLineChars="150" w:firstLine="480"/>
        <w:rPr>
          <w:rFonts w:ascii="仿宋" w:eastAsia="仿宋" w:hAnsi="仿宋" w:hint="eastAsia"/>
          <w:szCs w:val="32"/>
        </w:rPr>
      </w:pPr>
      <w:r>
        <w:rPr>
          <w:rFonts w:ascii="仿宋" w:eastAsia="仿宋" w:hAnsi="仿宋" w:hint="eastAsia"/>
          <w:szCs w:val="32"/>
        </w:rPr>
        <w:t>五、目标任务完成情况通报</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szCs w:val="32"/>
        </w:rPr>
        <w:t>根据学校《</w:t>
      </w:r>
      <w:r w:rsidRPr="009D71DB">
        <w:rPr>
          <w:rFonts w:ascii="仿宋" w:eastAsia="仿宋" w:hAnsi="仿宋" w:hint="eastAsia"/>
          <w:bCs/>
          <w:szCs w:val="32"/>
        </w:rPr>
        <w:t>关于报送</w:t>
      </w:r>
      <w:r w:rsidRPr="009D71DB">
        <w:rPr>
          <w:rFonts w:ascii="仿宋" w:eastAsia="仿宋" w:hAnsi="仿宋"/>
          <w:bCs/>
          <w:szCs w:val="32"/>
        </w:rPr>
        <w:t>2017</w:t>
      </w:r>
      <w:r w:rsidRPr="009D71DB">
        <w:rPr>
          <w:rFonts w:ascii="仿宋" w:eastAsia="仿宋" w:hAnsi="仿宋" w:hint="eastAsia"/>
          <w:bCs/>
          <w:szCs w:val="32"/>
        </w:rPr>
        <w:t>年工作总结、201</w:t>
      </w:r>
      <w:r w:rsidRPr="009D71DB">
        <w:rPr>
          <w:rFonts w:ascii="仿宋" w:eastAsia="仿宋" w:hAnsi="仿宋"/>
          <w:bCs/>
          <w:szCs w:val="32"/>
        </w:rPr>
        <w:t>7</w:t>
      </w:r>
      <w:r w:rsidRPr="009D71DB">
        <w:rPr>
          <w:rFonts w:ascii="仿宋" w:eastAsia="仿宋" w:hAnsi="仿宋" w:hint="eastAsia"/>
          <w:bCs/>
          <w:szCs w:val="32"/>
        </w:rPr>
        <w:t>年目标任务完成情况报告及2</w:t>
      </w:r>
      <w:r w:rsidRPr="009D71DB">
        <w:rPr>
          <w:rFonts w:ascii="仿宋" w:eastAsia="仿宋" w:hAnsi="仿宋"/>
          <w:bCs/>
          <w:szCs w:val="32"/>
        </w:rPr>
        <w:t>018</w:t>
      </w:r>
      <w:r w:rsidRPr="009D71DB">
        <w:rPr>
          <w:rFonts w:ascii="仿宋" w:eastAsia="仿宋" w:hAnsi="仿宋" w:hint="eastAsia"/>
          <w:bCs/>
          <w:szCs w:val="32"/>
        </w:rPr>
        <w:t>年工作要点的通知</w:t>
      </w:r>
      <w:r>
        <w:rPr>
          <w:rFonts w:ascii="仿宋" w:eastAsia="仿宋" w:hAnsi="仿宋" w:hint="eastAsia"/>
          <w:bCs/>
          <w:szCs w:val="32"/>
        </w:rPr>
        <w:t>》，分管领导对学院2017年目标任务完成情况进行了通报。</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六、国际交流合作出访事宜</w:t>
      </w:r>
    </w:p>
    <w:p w:rsidR="001D5D55" w:rsidRDefault="00FA3A86"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经会议研究</w:t>
      </w:r>
      <w:proofErr w:type="gramStart"/>
      <w:r>
        <w:rPr>
          <w:rFonts w:ascii="仿宋" w:eastAsia="仿宋" w:hAnsi="仿宋" w:hint="eastAsia"/>
          <w:bCs/>
          <w:szCs w:val="32"/>
        </w:rPr>
        <w:t>作出</w:t>
      </w:r>
      <w:proofErr w:type="gramEnd"/>
      <w:r>
        <w:rPr>
          <w:rFonts w:ascii="仿宋" w:eastAsia="仿宋" w:hAnsi="仿宋" w:hint="eastAsia"/>
          <w:bCs/>
          <w:szCs w:val="32"/>
        </w:rPr>
        <w:t>了相关决定。</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七、优秀青年拔尖人才目标任务考核事宜</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经会议研究决定：根据实施办法，拟对</w:t>
      </w:r>
      <w:proofErr w:type="gramStart"/>
      <w:r>
        <w:rPr>
          <w:rFonts w:ascii="仿宋" w:eastAsia="仿宋" w:hAnsi="仿宋" w:hint="eastAsia"/>
          <w:bCs/>
          <w:szCs w:val="32"/>
        </w:rPr>
        <w:t>选拨</w:t>
      </w:r>
      <w:proofErr w:type="gramEnd"/>
      <w:r>
        <w:rPr>
          <w:rFonts w:ascii="仿宋" w:eastAsia="仿宋" w:hAnsi="仿宋" w:hint="eastAsia"/>
          <w:bCs/>
          <w:szCs w:val="32"/>
        </w:rPr>
        <w:t>出的首批学院优秀青年拔尖人才培养任务书中培养目标作如下规定，两类人才的培养目标中，考核优秀为实施办法中规定的标志性成果之一；考核合格为原有申报条件基础上增加一项。</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八、教职工考核工作</w:t>
      </w:r>
    </w:p>
    <w:p w:rsidR="001D5D55" w:rsidRDefault="001D5D55" w:rsidP="001D5D55">
      <w:pPr>
        <w:spacing w:line="560" w:lineRule="exact"/>
        <w:ind w:firstLineChars="200" w:firstLine="640"/>
        <w:jc w:val="left"/>
        <w:rPr>
          <w:rFonts w:ascii="仿宋" w:eastAsia="仿宋" w:hAnsi="仿宋" w:hint="eastAsia"/>
          <w:bCs/>
          <w:szCs w:val="32"/>
        </w:rPr>
      </w:pPr>
      <w:r w:rsidRPr="00BA4FB0">
        <w:rPr>
          <w:rFonts w:ascii="仿宋" w:eastAsia="仿宋" w:hAnsi="仿宋" w:hint="eastAsia"/>
          <w:bCs/>
          <w:szCs w:val="32"/>
        </w:rPr>
        <w:t>根据学校</w:t>
      </w:r>
      <w:r>
        <w:rPr>
          <w:rFonts w:ascii="仿宋" w:eastAsia="仿宋" w:hAnsi="仿宋" w:hint="eastAsia"/>
          <w:bCs/>
          <w:szCs w:val="32"/>
        </w:rPr>
        <w:t>《关于做好2017年度教职工考核工作的通知》要求，经会议研究决定：2018年1月6日上午9:00开始全天进行学院教职工考核测评工作，全体教职工根据学院所列标志性指标内容逐一进行述职、每人不超过5分钟时间，推荐优秀采用电子投票方式，由杜月林副书记负责联系信息</w:t>
      </w:r>
      <w:proofErr w:type="gramStart"/>
      <w:r>
        <w:rPr>
          <w:rFonts w:ascii="仿宋" w:eastAsia="仿宋" w:hAnsi="仿宋" w:hint="eastAsia"/>
          <w:bCs/>
          <w:szCs w:val="32"/>
        </w:rPr>
        <w:t>办落实</w:t>
      </w:r>
      <w:proofErr w:type="gramEnd"/>
      <w:r>
        <w:rPr>
          <w:rFonts w:ascii="仿宋" w:eastAsia="仿宋" w:hAnsi="仿宋" w:hint="eastAsia"/>
          <w:bCs/>
          <w:szCs w:val="32"/>
        </w:rPr>
        <w:t>电子投票的操作方式，推荐出的优秀人选作为学院党政联席会研究考核结果的参考依据之一。</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九、工会工作</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杜月林副书记通报了近期工会几项工作。</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lastRenderedPageBreak/>
        <w:t>1、2016-2017年度学院被评为优秀教工之家。</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2、传达学校节能工作会议精神。</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3</w:t>
      </w:r>
      <w:r w:rsidR="005E29B9">
        <w:rPr>
          <w:rFonts w:ascii="仿宋" w:eastAsia="仿宋" w:hAnsi="仿宋" w:hint="eastAsia"/>
          <w:bCs/>
          <w:szCs w:val="32"/>
        </w:rPr>
        <w:t>、学院新年联欢会时间：</w:t>
      </w:r>
      <w:r>
        <w:rPr>
          <w:rFonts w:ascii="仿宋" w:eastAsia="仿宋" w:hAnsi="仿宋" w:hint="eastAsia"/>
          <w:bCs/>
          <w:szCs w:val="32"/>
        </w:rPr>
        <w:t>2017年12月27日下午3:00-5：00，</w:t>
      </w:r>
      <w:r w:rsidR="005E29B9">
        <w:rPr>
          <w:rFonts w:ascii="仿宋" w:eastAsia="仿宋" w:hAnsi="仿宋" w:hint="eastAsia"/>
          <w:bCs/>
          <w:szCs w:val="32"/>
        </w:rPr>
        <w:t>地点：</w:t>
      </w:r>
      <w:r w:rsidR="00FA3A86">
        <w:rPr>
          <w:rFonts w:ascii="仿宋" w:eastAsia="仿宋" w:hAnsi="仿宋" w:hint="eastAsia"/>
          <w:bCs/>
          <w:szCs w:val="32"/>
        </w:rPr>
        <w:t>学生活动中心三楼团校教室，</w:t>
      </w:r>
      <w:r w:rsidR="005E29B9">
        <w:rPr>
          <w:rFonts w:ascii="仿宋" w:eastAsia="仿宋" w:hAnsi="仿宋" w:hint="eastAsia"/>
          <w:bCs/>
          <w:szCs w:val="32"/>
        </w:rPr>
        <w:t>奖项：</w:t>
      </w:r>
      <w:r>
        <w:rPr>
          <w:rFonts w:ascii="仿宋" w:eastAsia="仿宋" w:hAnsi="仿宋" w:hint="eastAsia"/>
          <w:bCs/>
          <w:szCs w:val="32"/>
        </w:rPr>
        <w:t>特等奖2个，一等奖5个，二等奖8个，三等奖15个。</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十、</w:t>
      </w:r>
      <w:proofErr w:type="gramStart"/>
      <w:r>
        <w:rPr>
          <w:rFonts w:ascii="仿宋" w:eastAsia="仿宋" w:hAnsi="仿宋" w:hint="eastAsia"/>
          <w:bCs/>
          <w:szCs w:val="32"/>
        </w:rPr>
        <w:t>学科楼</w:t>
      </w:r>
      <w:proofErr w:type="gramEnd"/>
      <w:r>
        <w:rPr>
          <w:rFonts w:ascii="仿宋" w:eastAsia="仿宋" w:hAnsi="仿宋" w:hint="eastAsia"/>
          <w:bCs/>
          <w:szCs w:val="32"/>
        </w:rPr>
        <w:t>实验室规划调整复议</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经会议研究</w:t>
      </w:r>
      <w:proofErr w:type="gramStart"/>
      <w:r w:rsidR="005E29B9">
        <w:rPr>
          <w:rFonts w:ascii="仿宋" w:eastAsia="仿宋" w:hAnsi="仿宋" w:hint="eastAsia"/>
          <w:bCs/>
          <w:szCs w:val="32"/>
        </w:rPr>
        <w:t>作出</w:t>
      </w:r>
      <w:proofErr w:type="gramEnd"/>
      <w:r w:rsidR="005E29B9">
        <w:rPr>
          <w:rFonts w:ascii="仿宋" w:eastAsia="仿宋" w:hAnsi="仿宋" w:hint="eastAsia"/>
          <w:bCs/>
          <w:szCs w:val="32"/>
        </w:rPr>
        <w:t>了相关决定。</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十一、实验室相关奖励分配</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经会议研究</w:t>
      </w:r>
      <w:proofErr w:type="gramStart"/>
      <w:r w:rsidR="005E29B9">
        <w:rPr>
          <w:rFonts w:ascii="仿宋" w:eastAsia="仿宋" w:hAnsi="仿宋" w:hint="eastAsia"/>
          <w:bCs/>
          <w:szCs w:val="32"/>
        </w:rPr>
        <w:t>作出</w:t>
      </w:r>
      <w:proofErr w:type="gramEnd"/>
      <w:r w:rsidR="005E29B9">
        <w:rPr>
          <w:rFonts w:ascii="仿宋" w:eastAsia="仿宋" w:hAnsi="仿宋" w:hint="eastAsia"/>
          <w:bCs/>
          <w:szCs w:val="32"/>
        </w:rPr>
        <w:t>了相关决定。</w:t>
      </w:r>
    </w:p>
    <w:p w:rsidR="001D5D55"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十二、二级心理咨询站建设事宜</w:t>
      </w:r>
    </w:p>
    <w:p w:rsidR="001D5D55" w:rsidRPr="00C8169A" w:rsidRDefault="001D5D55" w:rsidP="001D5D55">
      <w:pPr>
        <w:spacing w:line="560" w:lineRule="exact"/>
        <w:ind w:firstLineChars="200" w:firstLine="640"/>
        <w:jc w:val="left"/>
        <w:rPr>
          <w:rFonts w:ascii="仿宋" w:eastAsia="仿宋" w:hAnsi="仿宋" w:hint="eastAsia"/>
          <w:bCs/>
          <w:szCs w:val="32"/>
        </w:rPr>
      </w:pPr>
      <w:r>
        <w:rPr>
          <w:rFonts w:ascii="仿宋" w:eastAsia="仿宋" w:hAnsi="仿宋" w:hint="eastAsia"/>
          <w:bCs/>
          <w:szCs w:val="32"/>
        </w:rPr>
        <w:t>根据学校要求，学院需要设立二级心理咨询站，</w:t>
      </w:r>
      <w:r w:rsidR="00E05A79">
        <w:rPr>
          <w:rFonts w:ascii="仿宋" w:eastAsia="仿宋" w:hAnsi="仿宋" w:hint="eastAsia"/>
          <w:bCs/>
          <w:szCs w:val="32"/>
        </w:rPr>
        <w:t>由于建站有特定的要求，</w:t>
      </w:r>
      <w:r w:rsidR="005E29B9">
        <w:rPr>
          <w:rFonts w:ascii="仿宋" w:eastAsia="仿宋" w:hAnsi="仿宋" w:hint="eastAsia"/>
          <w:bCs/>
          <w:szCs w:val="32"/>
        </w:rPr>
        <w:t>经会议研究决定：心理咨询站</w:t>
      </w:r>
      <w:r>
        <w:rPr>
          <w:rFonts w:ascii="仿宋" w:eastAsia="仿宋" w:hAnsi="仿宋" w:hint="eastAsia"/>
          <w:bCs/>
          <w:szCs w:val="32"/>
        </w:rPr>
        <w:t>安排在学科楼303房间</w:t>
      </w:r>
      <w:r w:rsidR="005E29B9">
        <w:rPr>
          <w:rFonts w:ascii="仿宋" w:eastAsia="仿宋" w:hAnsi="仿宋" w:hint="eastAsia"/>
          <w:bCs/>
          <w:szCs w:val="32"/>
        </w:rPr>
        <w:t>，后期如果有需要再作调整</w:t>
      </w:r>
      <w:r>
        <w:rPr>
          <w:rFonts w:ascii="仿宋" w:eastAsia="仿宋" w:hAnsi="仿宋" w:hint="eastAsia"/>
          <w:bCs/>
          <w:szCs w:val="32"/>
        </w:rPr>
        <w:t>。</w:t>
      </w:r>
    </w:p>
    <w:p w:rsidR="00E33CC2" w:rsidRPr="001D5D55" w:rsidRDefault="00E33CC2" w:rsidP="00FB7E63">
      <w:pPr>
        <w:spacing w:line="540" w:lineRule="exact"/>
        <w:ind w:firstLineChars="1300" w:firstLine="4160"/>
        <w:rPr>
          <w:rFonts w:ascii="仿宋" w:eastAsia="仿宋" w:hAnsi="仿宋"/>
        </w:rPr>
      </w:pPr>
    </w:p>
    <w:p w:rsidR="004114DE" w:rsidRPr="004114DE" w:rsidRDefault="004114DE" w:rsidP="00273AEC">
      <w:pPr>
        <w:pStyle w:val="a5"/>
        <w:spacing w:line="520" w:lineRule="exact"/>
        <w:ind w:firstLineChars="150" w:firstLine="480"/>
        <w:rPr>
          <w:rFonts w:ascii="仿宋" w:eastAsia="仿宋" w:hAnsi="仿宋"/>
          <w:szCs w:val="32"/>
        </w:rPr>
      </w:pPr>
    </w:p>
    <w:p w:rsidR="00D61CF6" w:rsidRPr="002143D8" w:rsidRDefault="00D61CF6" w:rsidP="00FB7E63">
      <w:pPr>
        <w:spacing w:line="54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FB7E63">
      <w:pPr>
        <w:spacing w:line="56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3077FE">
        <w:rPr>
          <w:rFonts w:ascii="仿宋" w:eastAsia="仿宋" w:hAnsi="仿宋" w:hint="eastAsia"/>
        </w:rPr>
        <w:t>一七</w:t>
      </w:r>
      <w:proofErr w:type="gramEnd"/>
      <w:r w:rsidR="003077FE">
        <w:rPr>
          <w:rFonts w:ascii="仿宋" w:eastAsia="仿宋" w:hAnsi="仿宋" w:hint="eastAsia"/>
        </w:rPr>
        <w:t>年十二</w:t>
      </w:r>
      <w:r w:rsidR="0061185B">
        <w:rPr>
          <w:rFonts w:ascii="仿宋" w:eastAsia="仿宋" w:hAnsi="仿宋" w:hint="eastAsia"/>
        </w:rPr>
        <w:t>月</w:t>
      </w:r>
      <w:r w:rsidR="005E29B9">
        <w:rPr>
          <w:rFonts w:ascii="仿宋" w:eastAsia="仿宋" w:hAnsi="仿宋" w:hint="eastAsia"/>
        </w:rPr>
        <w:t>二十六</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70" w:rsidRDefault="00C55A70" w:rsidP="00D61CF6">
      <w:r>
        <w:separator/>
      </w:r>
    </w:p>
  </w:endnote>
  <w:endnote w:type="continuationSeparator" w:id="0">
    <w:p w:rsidR="00C55A70" w:rsidRDefault="00C55A70"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70" w:rsidRDefault="00C55A70" w:rsidP="00D61CF6">
      <w:r>
        <w:separator/>
      </w:r>
    </w:p>
  </w:footnote>
  <w:footnote w:type="continuationSeparator" w:id="0">
    <w:p w:rsidR="00C55A70" w:rsidRDefault="00C55A70"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A043D"/>
    <w:rsid w:val="001A0DE9"/>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93E39"/>
    <w:rsid w:val="00297EC4"/>
    <w:rsid w:val="002A3138"/>
    <w:rsid w:val="002A47FF"/>
    <w:rsid w:val="002C4F98"/>
    <w:rsid w:val="002C656E"/>
    <w:rsid w:val="002D08B6"/>
    <w:rsid w:val="002D167E"/>
    <w:rsid w:val="002D2D62"/>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C1C"/>
    <w:rsid w:val="00430234"/>
    <w:rsid w:val="004372CF"/>
    <w:rsid w:val="00443E46"/>
    <w:rsid w:val="004445D8"/>
    <w:rsid w:val="00462976"/>
    <w:rsid w:val="00473350"/>
    <w:rsid w:val="00483B2C"/>
    <w:rsid w:val="004948F0"/>
    <w:rsid w:val="00495048"/>
    <w:rsid w:val="004B2295"/>
    <w:rsid w:val="004B4DDD"/>
    <w:rsid w:val="004F1A00"/>
    <w:rsid w:val="004F29D1"/>
    <w:rsid w:val="00505D73"/>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85B"/>
    <w:rsid w:val="00627F4B"/>
    <w:rsid w:val="00643BBC"/>
    <w:rsid w:val="006727A8"/>
    <w:rsid w:val="00673AE1"/>
    <w:rsid w:val="00687885"/>
    <w:rsid w:val="00691940"/>
    <w:rsid w:val="00695DCA"/>
    <w:rsid w:val="006A2974"/>
    <w:rsid w:val="006B2A87"/>
    <w:rsid w:val="006B3B94"/>
    <w:rsid w:val="006B7607"/>
    <w:rsid w:val="006C259E"/>
    <w:rsid w:val="006C7A58"/>
    <w:rsid w:val="006D302F"/>
    <w:rsid w:val="006D7542"/>
    <w:rsid w:val="006E2043"/>
    <w:rsid w:val="006F0913"/>
    <w:rsid w:val="006F1233"/>
    <w:rsid w:val="007142C6"/>
    <w:rsid w:val="007144F7"/>
    <w:rsid w:val="0072203F"/>
    <w:rsid w:val="007300F6"/>
    <w:rsid w:val="007315D4"/>
    <w:rsid w:val="00762CA3"/>
    <w:rsid w:val="007656DA"/>
    <w:rsid w:val="00765C83"/>
    <w:rsid w:val="007710AE"/>
    <w:rsid w:val="007738C5"/>
    <w:rsid w:val="00776387"/>
    <w:rsid w:val="007900DE"/>
    <w:rsid w:val="007A4855"/>
    <w:rsid w:val="007B5DC5"/>
    <w:rsid w:val="007C641D"/>
    <w:rsid w:val="007E0061"/>
    <w:rsid w:val="007E5C9A"/>
    <w:rsid w:val="007E7F65"/>
    <w:rsid w:val="007F518B"/>
    <w:rsid w:val="0080778A"/>
    <w:rsid w:val="00822504"/>
    <w:rsid w:val="00822901"/>
    <w:rsid w:val="00835DA0"/>
    <w:rsid w:val="00837175"/>
    <w:rsid w:val="008415AE"/>
    <w:rsid w:val="008475F7"/>
    <w:rsid w:val="0086491E"/>
    <w:rsid w:val="00871120"/>
    <w:rsid w:val="00874214"/>
    <w:rsid w:val="00881877"/>
    <w:rsid w:val="00886E48"/>
    <w:rsid w:val="008915E7"/>
    <w:rsid w:val="00896352"/>
    <w:rsid w:val="008B5C32"/>
    <w:rsid w:val="008D1577"/>
    <w:rsid w:val="008F2994"/>
    <w:rsid w:val="0090235A"/>
    <w:rsid w:val="00902E33"/>
    <w:rsid w:val="00906CF9"/>
    <w:rsid w:val="0093070E"/>
    <w:rsid w:val="009314CD"/>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20CC"/>
    <w:rsid w:val="00B33A9C"/>
    <w:rsid w:val="00B33E08"/>
    <w:rsid w:val="00B377B0"/>
    <w:rsid w:val="00B41902"/>
    <w:rsid w:val="00B4209F"/>
    <w:rsid w:val="00B42FE1"/>
    <w:rsid w:val="00B454B4"/>
    <w:rsid w:val="00B507A0"/>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35FE4"/>
    <w:rsid w:val="00D40781"/>
    <w:rsid w:val="00D42DB3"/>
    <w:rsid w:val="00D42DEF"/>
    <w:rsid w:val="00D61CF6"/>
    <w:rsid w:val="00D6640A"/>
    <w:rsid w:val="00D67440"/>
    <w:rsid w:val="00D772FF"/>
    <w:rsid w:val="00D8017C"/>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A6D"/>
    <w:rsid w:val="00E2620B"/>
    <w:rsid w:val="00E27FBD"/>
    <w:rsid w:val="00E33CC2"/>
    <w:rsid w:val="00E41ED3"/>
    <w:rsid w:val="00E4741A"/>
    <w:rsid w:val="00E517CD"/>
    <w:rsid w:val="00E5317C"/>
    <w:rsid w:val="00E5349B"/>
    <w:rsid w:val="00E56BFE"/>
    <w:rsid w:val="00E63DD6"/>
    <w:rsid w:val="00E66ACF"/>
    <w:rsid w:val="00E80BED"/>
    <w:rsid w:val="00E83954"/>
    <w:rsid w:val="00E875A5"/>
    <w:rsid w:val="00E90599"/>
    <w:rsid w:val="00E97446"/>
    <w:rsid w:val="00EA2632"/>
    <w:rsid w:val="00EA4CCD"/>
    <w:rsid w:val="00EB2690"/>
    <w:rsid w:val="00EB6FF5"/>
    <w:rsid w:val="00EC1424"/>
    <w:rsid w:val="00EC2871"/>
    <w:rsid w:val="00EC3620"/>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199</cp:revision>
  <dcterms:created xsi:type="dcterms:W3CDTF">2014-10-27T02:00:00Z</dcterms:created>
  <dcterms:modified xsi:type="dcterms:W3CDTF">2017-12-28T03:19:00Z</dcterms:modified>
</cp:coreProperties>
</file>